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4EC09" w14:textId="77777777" w:rsidR="001B600A" w:rsidRDefault="00CC1AAA">
      <w:pPr>
        <w:pStyle w:val="EinfacherAbsatz"/>
        <w:ind w:left="7090" w:right="-993"/>
        <w:jc w:val="right"/>
        <w:rPr>
          <w:rFonts w:asciiTheme="majorHAnsi" w:eastAsiaTheme="minorEastAsia" w:hAnsiTheme="majorHAnsi" w:cs="TheSansOsF-ExtraLight"/>
          <w:caps/>
          <w:spacing w:val="36"/>
          <w:sz w:val="20"/>
          <w:szCs w:val="20"/>
          <w:lang w:eastAsia="de-DE"/>
        </w:rPr>
      </w:pPr>
      <w:r>
        <w:rPr>
          <w:rFonts w:asciiTheme="majorHAnsi" w:hAnsiTheme="majorHAnsi" w:cs="TheSansOsF-ExtraLight"/>
          <w:caps/>
          <w:spacing w:val="36"/>
          <w:sz w:val="20"/>
          <w:szCs w:val="20"/>
        </w:rPr>
        <w:t xml:space="preserve">                                                                                                      </w:t>
      </w:r>
    </w:p>
    <w:p w14:paraId="31EFC2FA" w14:textId="77777777" w:rsidR="001B600A" w:rsidRDefault="001B600A">
      <w:pPr>
        <w:pStyle w:val="EinfacherAbsatz"/>
        <w:ind w:left="7090" w:firstLine="709"/>
        <w:jc w:val="center"/>
        <w:rPr>
          <w:rFonts w:asciiTheme="majorHAnsi" w:hAnsiTheme="majorHAnsi" w:cs="TheSansOsF-ExtraLight"/>
          <w:caps/>
          <w:spacing w:val="36"/>
          <w:sz w:val="20"/>
          <w:szCs w:val="20"/>
        </w:rPr>
      </w:pPr>
    </w:p>
    <w:p w14:paraId="5617C304" w14:textId="77777777" w:rsidR="001B600A" w:rsidRDefault="00CC1AAA">
      <w:pPr>
        <w:pStyle w:val="berschriftVersalien"/>
        <w:tabs>
          <w:tab w:val="left" w:pos="4962"/>
        </w:tabs>
      </w:pPr>
      <w:r>
        <w:t>Blaustein, DEn 27.7.2020</w:t>
      </w:r>
    </w:p>
    <w:p w14:paraId="68A15FC2" w14:textId="77777777" w:rsidR="001B600A" w:rsidRDefault="001B600A">
      <w:pPr>
        <w:pStyle w:val="EinfacherAbsatz"/>
        <w:pBdr>
          <w:bottom w:val="single" w:sz="6" w:space="4" w:color="auto"/>
        </w:pBdr>
        <w:jc w:val="center"/>
        <w:rPr>
          <w:rFonts w:asciiTheme="majorHAnsi" w:hAnsiTheme="majorHAnsi" w:cs="TheSansOsF-ExtraLight"/>
          <w:spacing w:val="14"/>
          <w:sz w:val="14"/>
          <w:szCs w:val="14"/>
        </w:rPr>
      </w:pPr>
    </w:p>
    <w:p w14:paraId="11E37BD5" w14:textId="77777777" w:rsidR="001B600A" w:rsidRDefault="001B600A">
      <w:pPr>
        <w:pStyle w:val="EinfacherAbsatz"/>
        <w:rPr>
          <w:rFonts w:asciiTheme="majorHAnsi" w:hAnsiTheme="majorHAnsi" w:cs="TheSansOsF-ExtraLight"/>
          <w:caps/>
          <w:spacing w:val="36"/>
          <w:sz w:val="14"/>
          <w:szCs w:val="14"/>
        </w:rPr>
      </w:pPr>
    </w:p>
    <w:p w14:paraId="5F125280" w14:textId="77777777" w:rsidR="001B600A" w:rsidRDefault="001B600A">
      <w:pPr>
        <w:pStyle w:val="EinfacherAbsatz"/>
        <w:rPr>
          <w:rFonts w:asciiTheme="majorHAnsi" w:hAnsiTheme="majorHAnsi" w:cs="TheSansOsF-ExtraLight"/>
          <w:spacing w:val="10"/>
          <w:sz w:val="8"/>
          <w:szCs w:val="8"/>
        </w:rPr>
      </w:pPr>
    </w:p>
    <w:p w14:paraId="5CF3D436" w14:textId="77777777" w:rsidR="001B600A" w:rsidRDefault="00CC1AAA">
      <w:pPr>
        <w:pStyle w:val="berschrift1"/>
        <w:jc w:val="center"/>
        <w:rPr>
          <w:sz w:val="24"/>
          <w:szCs w:val="24"/>
        </w:rPr>
      </w:pPr>
      <w:r>
        <w:rPr>
          <w:sz w:val="24"/>
          <w:szCs w:val="24"/>
        </w:rPr>
        <w:t>Akustiklösung | Schiebetürsystem mit Schallschutz von</w:t>
      </w:r>
      <w:r>
        <w:rPr>
          <w:sz w:val="24"/>
          <w:szCs w:val="24"/>
        </w:rPr>
        <w:t xml:space="preserve"> GRIFFWERK</w:t>
      </w:r>
    </w:p>
    <w:p w14:paraId="1121020C" w14:textId="77777777" w:rsidR="001B600A" w:rsidRDefault="001B600A">
      <w:pPr>
        <w:pStyle w:val="EinfacherAbsatz"/>
        <w:jc w:val="center"/>
        <w:rPr>
          <w:rFonts w:asciiTheme="majorHAnsi" w:hAnsiTheme="majorHAnsi" w:cs="TheSansOsF-ExtraLight"/>
          <w:caps/>
          <w:spacing w:val="10"/>
          <w:sz w:val="20"/>
          <w:szCs w:val="20"/>
        </w:rPr>
      </w:pPr>
    </w:p>
    <w:p w14:paraId="3A584573" w14:textId="77777777" w:rsidR="001B600A" w:rsidRDefault="00CC1AAA">
      <w:pPr>
        <w:pStyle w:val="TitelGross"/>
      </w:pPr>
      <w:r>
        <w:t xml:space="preserve">Planeo </w:t>
      </w:r>
      <w:r w:rsidR="00CA5FFC">
        <w:t xml:space="preserve">AIR </w:t>
      </w:r>
      <w:r>
        <w:t>silent</w:t>
      </w:r>
    </w:p>
    <w:p w14:paraId="676D245E" w14:textId="77777777" w:rsidR="001B600A" w:rsidRDefault="001B600A">
      <w:pPr>
        <w:pStyle w:val="EinfacherAbsatz"/>
        <w:pBdr>
          <w:bottom w:val="single" w:sz="6" w:space="1" w:color="auto"/>
        </w:pBdr>
        <w:rPr>
          <w:rFonts w:asciiTheme="majorHAnsi" w:hAnsiTheme="majorHAnsi" w:cs="TheSansOsF-ExtraLight"/>
          <w:spacing w:val="14"/>
          <w:sz w:val="2"/>
          <w:szCs w:val="2"/>
        </w:rPr>
      </w:pPr>
    </w:p>
    <w:p w14:paraId="611910F3" w14:textId="77777777" w:rsidR="001B600A" w:rsidRDefault="001B600A">
      <w:pPr>
        <w:pStyle w:val="EinfacherAbsatz"/>
        <w:pBdr>
          <w:bottom w:val="single" w:sz="6" w:space="1" w:color="auto"/>
        </w:pBdr>
        <w:jc w:val="center"/>
        <w:rPr>
          <w:rFonts w:asciiTheme="majorHAnsi" w:hAnsiTheme="majorHAnsi" w:cs="TheSansOsF-ExtraLight"/>
          <w:spacing w:val="14"/>
          <w:sz w:val="14"/>
          <w:szCs w:val="14"/>
        </w:rPr>
      </w:pPr>
    </w:p>
    <w:p w14:paraId="19AC1C36" w14:textId="77777777" w:rsidR="001B600A" w:rsidRDefault="001B600A">
      <w:pPr>
        <w:pStyle w:val="EinfacherAbsatz"/>
        <w:rPr>
          <w:rStyle w:val="A3CD2016FlietextPrintA4neu9"/>
          <w:rFonts w:asciiTheme="majorHAnsi" w:hAnsiTheme="majorHAnsi"/>
          <w:caps/>
          <w:spacing w:val="36"/>
          <w:sz w:val="20"/>
          <w:szCs w:val="20"/>
        </w:rPr>
      </w:pPr>
    </w:p>
    <w:p w14:paraId="7AC3069A" w14:textId="77777777" w:rsidR="001B600A" w:rsidRDefault="00CC1AAA">
      <w:pPr>
        <w:pStyle w:val="Inhalt"/>
        <w:rPr>
          <w:sz w:val="22"/>
          <w:szCs w:val="22"/>
        </w:rPr>
      </w:pPr>
      <w:r>
        <w:rPr>
          <w:noProof/>
          <w:sz w:val="22"/>
          <w:szCs w:val="22"/>
        </w:rPr>
        <w:drawing>
          <wp:inline distT="0" distB="0" distL="0" distR="0" wp14:anchorId="17D0FE5D" wp14:editId="47BAEE95">
            <wp:extent cx="5713730" cy="3493826"/>
            <wp:effectExtent l="0" t="0" r="1270" b="11430"/>
            <wp:docPr id="3" name="Bild 1" descr="Macintosh HD:Users:elkeihagmann:Desktop:csm_planeo-silent-banner_47f0ada86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keihagmann:Desktop:csm_planeo-silent-banner_47f0ada86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475" cy="3494893"/>
                    </a:xfrm>
                    <a:prstGeom prst="rect">
                      <a:avLst/>
                    </a:prstGeom>
                    <a:noFill/>
                    <a:ln>
                      <a:noFill/>
                    </a:ln>
                  </pic:spPr>
                </pic:pic>
              </a:graphicData>
            </a:graphic>
          </wp:inline>
        </w:drawing>
      </w:r>
    </w:p>
    <w:p w14:paraId="26E12A9F" w14:textId="77777777" w:rsidR="001B600A" w:rsidRDefault="00CC1AAA">
      <w:pPr>
        <w:pStyle w:val="Inhalt"/>
        <w:rPr>
          <w:sz w:val="22"/>
          <w:szCs w:val="22"/>
        </w:rPr>
      </w:pPr>
      <w:r>
        <w:rPr>
          <w:sz w:val="22"/>
          <w:szCs w:val="22"/>
        </w:rPr>
        <w:t xml:space="preserve">Mit PLANEO </w:t>
      </w:r>
      <w:r w:rsidR="00CA5FFC">
        <w:rPr>
          <w:sz w:val="22"/>
          <w:szCs w:val="22"/>
        </w:rPr>
        <w:t xml:space="preserve">AIR </w:t>
      </w:r>
      <w:r>
        <w:rPr>
          <w:sz w:val="22"/>
          <w:szCs w:val="22"/>
        </w:rPr>
        <w:t xml:space="preserve">SILENT </w:t>
      </w:r>
      <w:r>
        <w:rPr>
          <w:sz w:val="22"/>
          <w:szCs w:val="22"/>
        </w:rPr>
        <w:t>präsentiert GRIFFWERK ein dicht schließendes Schiebetürsystem, das sowohl Schall als auch Zugluft abhält. Der annähernd lückenlose Schluss wird durch seitliche Gummilippen erreicht. Sie wurden dezent in das umlaufende Aluminiumprofil integriert und sind da</w:t>
      </w:r>
      <w:r>
        <w:rPr>
          <w:sz w:val="22"/>
          <w:szCs w:val="22"/>
        </w:rPr>
        <w:t xml:space="preserve">her kaum sichtbar. Die puristische Optik bleibt erhalten. Mit der passenden Griffstange PLANEO SMART2LOCK lässt sich das System sogar abschließen. </w:t>
      </w:r>
    </w:p>
    <w:p w14:paraId="272CE629" w14:textId="77777777" w:rsidR="001B600A" w:rsidRDefault="001B600A">
      <w:pPr>
        <w:pStyle w:val="Inhalt"/>
        <w:rPr>
          <w:sz w:val="22"/>
          <w:szCs w:val="22"/>
        </w:rPr>
      </w:pPr>
    </w:p>
    <w:p w14:paraId="008688EB" w14:textId="77777777" w:rsidR="001B600A" w:rsidRDefault="00CC1AAA">
      <w:pPr>
        <w:pStyle w:val="Inhalt"/>
        <w:rPr>
          <w:sz w:val="22"/>
          <w:szCs w:val="22"/>
        </w:rPr>
      </w:pPr>
      <w:r>
        <w:rPr>
          <w:sz w:val="22"/>
          <w:szCs w:val="22"/>
        </w:rPr>
        <w:t xml:space="preserve">Glastür-System PLANEO </w:t>
      </w:r>
      <w:r w:rsidR="00CA5FFC">
        <w:rPr>
          <w:sz w:val="22"/>
          <w:szCs w:val="22"/>
        </w:rPr>
        <w:t xml:space="preserve">AIR </w:t>
      </w:r>
      <w:r>
        <w:rPr>
          <w:sz w:val="22"/>
          <w:szCs w:val="22"/>
        </w:rPr>
        <w:t xml:space="preserve">SILENT </w:t>
      </w:r>
      <w:r>
        <w:rPr>
          <w:sz w:val="22"/>
          <w:szCs w:val="22"/>
        </w:rPr>
        <w:t>erfordert keine spezielle Zargenlösung. Es kann einfach nachgerüstet werden</w:t>
      </w:r>
      <w:r>
        <w:rPr>
          <w:sz w:val="22"/>
          <w:szCs w:val="22"/>
        </w:rPr>
        <w:t xml:space="preserve"> und ist daher auch für Renovierungen geeignet. PLANEO SILENT ist in punkto Schallschutz mit einer Holztür vergleichbar und wurde bei GRIFFWERK in Blaustein entwickelt.</w:t>
      </w:r>
    </w:p>
    <w:p w14:paraId="443F4090" w14:textId="77777777" w:rsidR="001B600A" w:rsidRDefault="001B600A">
      <w:pPr>
        <w:pStyle w:val="Inhalt"/>
        <w:rPr>
          <w:sz w:val="22"/>
          <w:szCs w:val="22"/>
        </w:rPr>
      </w:pPr>
    </w:p>
    <w:p w14:paraId="499CC00F" w14:textId="77777777" w:rsidR="001B600A" w:rsidRDefault="001B600A">
      <w:pPr>
        <w:pStyle w:val="Inhalt"/>
        <w:rPr>
          <w:sz w:val="22"/>
          <w:szCs w:val="22"/>
        </w:rPr>
      </w:pPr>
    </w:p>
    <w:p w14:paraId="1D80EC66" w14:textId="77777777" w:rsidR="001B600A" w:rsidRDefault="00CC1AAA">
      <w:pPr>
        <w:pStyle w:val="Inhalt"/>
        <w:rPr>
          <w:sz w:val="22"/>
          <w:szCs w:val="22"/>
        </w:rPr>
      </w:pPr>
      <w:r>
        <w:rPr>
          <w:sz w:val="22"/>
          <w:szCs w:val="22"/>
        </w:rPr>
        <w:t>DIE TECHNIK – MAXIMAL EFFEKTIV, MINIMAL SICHTBAR</w:t>
      </w:r>
    </w:p>
    <w:p w14:paraId="75F9BC93" w14:textId="77777777" w:rsidR="001B600A" w:rsidRDefault="00CC1AAA">
      <w:pPr>
        <w:pStyle w:val="Inhalt"/>
        <w:rPr>
          <w:sz w:val="22"/>
          <w:szCs w:val="22"/>
        </w:rPr>
      </w:pPr>
      <w:r>
        <w:rPr>
          <w:sz w:val="22"/>
          <w:szCs w:val="22"/>
        </w:rPr>
        <w:t xml:space="preserve">Zur Öffnungsseite hin schließt eine </w:t>
      </w:r>
      <w:r>
        <w:rPr>
          <w:sz w:val="22"/>
          <w:szCs w:val="22"/>
        </w:rPr>
        <w:t>Gummilippe direkt an die Leibung an. Auf der anderen Seite der Glastür sorgt ein - auf der Wand montierter - Aluminiumwinkel, für den lückenlosen Anschlag der zweiten Gummilippe. Die Unterkante der Tür ist mit einer schmalen, aber dichten Bürste ausgestatt</w:t>
      </w:r>
      <w:r>
        <w:rPr>
          <w:sz w:val="22"/>
          <w:szCs w:val="22"/>
        </w:rPr>
        <w:t>et, so dass kein Bodenspalt entsteht. Die beiden seitlich in das Profil integrierten Gummilippen wurden farblich angepasst und stören die schlichte Optik nicht.</w:t>
      </w:r>
    </w:p>
    <w:p w14:paraId="08C44419" w14:textId="77777777" w:rsidR="001B600A" w:rsidRDefault="001B600A">
      <w:pPr>
        <w:pStyle w:val="Inhalt"/>
        <w:rPr>
          <w:sz w:val="22"/>
          <w:szCs w:val="22"/>
        </w:rPr>
      </w:pPr>
    </w:p>
    <w:p w14:paraId="6C752DC0" w14:textId="77777777" w:rsidR="001B600A" w:rsidRDefault="00CC1AAA">
      <w:pPr>
        <w:pStyle w:val="Inhalt"/>
        <w:rPr>
          <w:sz w:val="22"/>
          <w:szCs w:val="22"/>
        </w:rPr>
      </w:pPr>
      <w:r>
        <w:rPr>
          <w:sz w:val="22"/>
          <w:szCs w:val="22"/>
        </w:rPr>
        <w:t>ABSCHLIESSBAR MIT PLANEO SMART2LOCK</w:t>
      </w:r>
    </w:p>
    <w:p w14:paraId="66690134" w14:textId="77777777" w:rsidR="001B600A" w:rsidRDefault="00CC1AAA">
      <w:pPr>
        <w:pStyle w:val="Inhalt"/>
        <w:rPr>
          <w:sz w:val="22"/>
          <w:szCs w:val="22"/>
        </w:rPr>
      </w:pPr>
      <w:r>
        <w:rPr>
          <w:sz w:val="22"/>
          <w:szCs w:val="22"/>
        </w:rPr>
        <w:t>Mit der passenden Griffleiste PLANEO SMART2LOCK lässt sich</w:t>
      </w:r>
      <w:r>
        <w:rPr>
          <w:sz w:val="22"/>
          <w:szCs w:val="22"/>
        </w:rPr>
        <w:t xml:space="preserve"> das System sogar abschließen. Der Schließknopf befindet sich bequem in Daumenreichweite. Die Schließmechanik wurde verdeckt in der </w:t>
      </w:r>
      <w:r w:rsidR="00CA5FFC">
        <w:rPr>
          <w:sz w:val="22"/>
          <w:szCs w:val="22"/>
        </w:rPr>
        <w:t>Laufschiene</w:t>
      </w:r>
      <w:r>
        <w:rPr>
          <w:sz w:val="22"/>
          <w:szCs w:val="22"/>
        </w:rPr>
        <w:t xml:space="preserve"> </w:t>
      </w:r>
      <w:r>
        <w:rPr>
          <w:sz w:val="22"/>
          <w:szCs w:val="22"/>
        </w:rPr>
        <w:t>platziert. Sie wird durch Infrarotsignale aktiviert und arretiert die geschlossene Tür. Eine Notentriegelung i</w:t>
      </w:r>
      <w:r>
        <w:rPr>
          <w:sz w:val="22"/>
          <w:szCs w:val="22"/>
        </w:rPr>
        <w:t>st selbstverständlich möglich. Auch an eine Panikfunktion wurde gedacht.</w:t>
      </w:r>
    </w:p>
    <w:p w14:paraId="65601BCD" w14:textId="77777777" w:rsidR="001B600A" w:rsidRDefault="001B600A">
      <w:pPr>
        <w:pStyle w:val="Inhalt"/>
        <w:rPr>
          <w:sz w:val="22"/>
          <w:szCs w:val="22"/>
        </w:rPr>
      </w:pPr>
    </w:p>
    <w:p w14:paraId="3317879A" w14:textId="77777777" w:rsidR="001B600A" w:rsidRDefault="00CC1AAA">
      <w:pPr>
        <w:pStyle w:val="Inhalt"/>
        <w:rPr>
          <w:sz w:val="22"/>
          <w:szCs w:val="22"/>
        </w:rPr>
      </w:pPr>
      <w:r>
        <w:rPr>
          <w:sz w:val="22"/>
          <w:szCs w:val="22"/>
        </w:rPr>
        <w:t>SCHALLBELASTUNG IN OFFENEN GRUNDRISSEN NIMMT ZU</w:t>
      </w:r>
    </w:p>
    <w:p w14:paraId="28B9E9A7" w14:textId="4B2EC628" w:rsidR="001B600A" w:rsidRDefault="00CC1AAA">
      <w:pPr>
        <w:pStyle w:val="Inhalt"/>
        <w:rPr>
          <w:sz w:val="22"/>
          <w:szCs w:val="22"/>
        </w:rPr>
      </w:pPr>
      <w:r>
        <w:rPr>
          <w:sz w:val="22"/>
          <w:szCs w:val="22"/>
        </w:rPr>
        <w:t>Offene Wohnkonzepte sind sehr gefragt, stellen aber besondere Herausforderungen an das Zusammenleben. Schall kann sich ungehindert aus</w:t>
      </w:r>
      <w:r>
        <w:rPr>
          <w:sz w:val="22"/>
          <w:szCs w:val="22"/>
        </w:rPr>
        <w:t>breiten. Glatte Böden, freie Wände und große Glasfronten tragen ihren Teil zur höheren Schallbelastung bei. Sobald Freunde zu Besuch sind oder am Klavier geübt wird, ist der gesamte Wohnbereich involviert. Im Zusammenleben ist erhöhte Rücksichtnahme gefrag</w:t>
      </w:r>
      <w:r>
        <w:rPr>
          <w:sz w:val="22"/>
          <w:szCs w:val="22"/>
        </w:rPr>
        <w:t>t, was zu Konflikten führen kann. Rückzugsorte erlauben dagegen allen Familienmitgliedern mehr individuellen Entfaltungsraum. Durch lichtdurchlässige Glastüren können Räume gut abgegrenzt werden, ohne, dass der offene Raumeindruck verloren geht. Mit PLANEO</w:t>
      </w:r>
      <w:r w:rsidR="006E43DF">
        <w:rPr>
          <w:sz w:val="22"/>
          <w:szCs w:val="22"/>
        </w:rPr>
        <w:t xml:space="preserve"> AIR</w:t>
      </w:r>
      <w:r>
        <w:rPr>
          <w:sz w:val="22"/>
          <w:szCs w:val="22"/>
        </w:rPr>
        <w:t xml:space="preserve"> SILENT </w:t>
      </w:r>
      <w:r>
        <w:rPr>
          <w:sz w:val="22"/>
          <w:szCs w:val="22"/>
        </w:rPr>
        <w:t>steht nun auch ein repräsentatives und platzsparendes Schiebetür-System zur Verfügung das sowohl Schall als auch Zugluft und Gerüche abschirmt.</w:t>
      </w:r>
    </w:p>
    <w:p w14:paraId="7F4562D0" w14:textId="77777777" w:rsidR="001B600A" w:rsidRDefault="001B600A">
      <w:pPr>
        <w:pStyle w:val="Inhalt"/>
        <w:rPr>
          <w:sz w:val="22"/>
          <w:szCs w:val="22"/>
        </w:rPr>
      </w:pPr>
    </w:p>
    <w:p w14:paraId="23ECB9C7" w14:textId="77777777" w:rsidR="001B600A" w:rsidRDefault="00CC1AAA">
      <w:pPr>
        <w:pStyle w:val="Inhalt"/>
        <w:rPr>
          <w:sz w:val="22"/>
          <w:szCs w:val="22"/>
        </w:rPr>
      </w:pPr>
      <w:r>
        <w:rPr>
          <w:sz w:val="22"/>
          <w:szCs w:val="22"/>
        </w:rPr>
        <w:t>VIELFÄLTIGE ANWENDUNG</w:t>
      </w:r>
    </w:p>
    <w:p w14:paraId="4B9FD6A4" w14:textId="3071B60F" w:rsidR="001B600A" w:rsidRDefault="00CC1AAA">
      <w:pPr>
        <w:pStyle w:val="Inhalt"/>
        <w:rPr>
          <w:sz w:val="22"/>
          <w:szCs w:val="22"/>
        </w:rPr>
      </w:pPr>
      <w:r>
        <w:rPr>
          <w:sz w:val="22"/>
          <w:szCs w:val="22"/>
        </w:rPr>
        <w:t xml:space="preserve">PLANEO </w:t>
      </w:r>
      <w:r w:rsidR="006E43DF">
        <w:rPr>
          <w:sz w:val="22"/>
          <w:szCs w:val="22"/>
        </w:rPr>
        <w:t xml:space="preserve">AIR </w:t>
      </w:r>
      <w:r>
        <w:rPr>
          <w:sz w:val="22"/>
          <w:szCs w:val="22"/>
        </w:rPr>
        <w:t xml:space="preserve">SILENT </w:t>
      </w:r>
      <w:r>
        <w:rPr>
          <w:sz w:val="22"/>
          <w:szCs w:val="22"/>
        </w:rPr>
        <w:t xml:space="preserve">bietet zahlreiche Anwendungsmöglichkeiten. An Raumübergängen </w:t>
      </w:r>
      <w:r>
        <w:rPr>
          <w:sz w:val="22"/>
          <w:szCs w:val="22"/>
        </w:rPr>
        <w:t xml:space="preserve">zur Küche hält das dichtende Glastür-System störende Gerüche </w:t>
      </w:r>
      <w:r>
        <w:rPr>
          <w:sz w:val="22"/>
          <w:szCs w:val="22"/>
        </w:rPr>
        <w:lastRenderedPageBreak/>
        <w:t>und Dämpfe vom Wohnbereich fern. In Eingangsbereichen wird Zugluft verhindert. Dies wirkt sich nicht nur auf die Gesundheit sondern auch auf die Energiebilanz positiv aus. Warme Luft wird nicht m</w:t>
      </w:r>
      <w:r>
        <w:rPr>
          <w:sz w:val="22"/>
          <w:szCs w:val="22"/>
        </w:rPr>
        <w:t xml:space="preserve">ehr nach oben abgezogen, wie es gerade bei Treppenaufgängen der Fall ist. Außerdem lassen sich Wärmezonen abgrenzen. So wird gerade in offen gehaltenen Grundrissen keine Heizenergie verschwendet. In Kombination mit mattierten Gläsern bietet PLANEO </w:t>
      </w:r>
      <w:r w:rsidR="00A26392">
        <w:rPr>
          <w:sz w:val="22"/>
          <w:szCs w:val="22"/>
        </w:rPr>
        <w:t xml:space="preserve">AIR </w:t>
      </w:r>
      <w:r>
        <w:rPr>
          <w:sz w:val="22"/>
          <w:szCs w:val="22"/>
        </w:rPr>
        <w:t xml:space="preserve">SILENT </w:t>
      </w:r>
      <w:r>
        <w:rPr>
          <w:sz w:val="22"/>
          <w:szCs w:val="22"/>
        </w:rPr>
        <w:t>optimalen Sichtschutz. Nicht einmal ein seitlicher Spalt bleibt offen. Für Bäder und Schlafzimmern ist das sehr angenehm. Die abschließbare Griffstange mit smart2lock perfektioniert das System für alle Räume, in denen Privatheit erwünscht ist.</w:t>
      </w:r>
    </w:p>
    <w:p w14:paraId="4DFA3921" w14:textId="77777777" w:rsidR="001B600A" w:rsidRDefault="001B600A">
      <w:pPr>
        <w:pStyle w:val="Inhalt"/>
        <w:rPr>
          <w:sz w:val="22"/>
          <w:szCs w:val="22"/>
        </w:rPr>
      </w:pPr>
    </w:p>
    <w:p w14:paraId="136E81E1" w14:textId="77777777" w:rsidR="001B600A" w:rsidRDefault="00CC1AAA">
      <w:pPr>
        <w:pStyle w:val="Inhalt"/>
        <w:rPr>
          <w:rStyle w:val="Hyperlink"/>
          <w:sz w:val="22"/>
          <w:szCs w:val="22"/>
        </w:rPr>
      </w:pPr>
      <w:r>
        <w:rPr>
          <w:sz w:val="22"/>
          <w:szCs w:val="22"/>
        </w:rPr>
        <w:t>Weitere I</w:t>
      </w:r>
      <w:r>
        <w:rPr>
          <w:sz w:val="22"/>
          <w:szCs w:val="22"/>
        </w:rPr>
        <w:t xml:space="preserve">nformationen unter: </w:t>
      </w:r>
      <w:hyperlink r:id="rId9" w:history="1">
        <w:r>
          <w:rPr>
            <w:rStyle w:val="Hyperlink"/>
            <w:sz w:val="22"/>
            <w:szCs w:val="22"/>
          </w:rPr>
          <w:t>WWW.GRIFFWERK.DE</w:t>
        </w:r>
      </w:hyperlink>
    </w:p>
    <w:p w14:paraId="117954E1" w14:textId="77777777" w:rsidR="001B600A" w:rsidRDefault="00CC1AAA">
      <w:pPr>
        <w:pStyle w:val="Inhalt"/>
        <w:rPr>
          <w:rStyle w:val="Hyperlink"/>
          <w:sz w:val="22"/>
          <w:szCs w:val="22"/>
        </w:rPr>
      </w:pPr>
      <w:r>
        <w:rPr>
          <w:sz w:val="22"/>
          <w:szCs w:val="22"/>
        </w:rPr>
        <w:t>Bildmaterial:</w:t>
      </w:r>
    </w:p>
    <w:p w14:paraId="76BA01CB" w14:textId="77777777" w:rsidR="001B600A" w:rsidRDefault="00CC1AAA">
      <w:pPr>
        <w:pStyle w:val="Inhalt"/>
        <w:rPr>
          <w:rStyle w:val="Hyperlink"/>
          <w:sz w:val="22"/>
          <w:szCs w:val="22"/>
        </w:rPr>
      </w:pPr>
      <w:r>
        <w:rPr>
          <w:rStyle w:val="Hyperlink"/>
          <w:sz w:val="22"/>
          <w:szCs w:val="22"/>
        </w:rPr>
        <w:t>https://www.griffwerk.de/unternehmen/presse-news/</w:t>
      </w:r>
    </w:p>
    <w:p w14:paraId="58E3C294" w14:textId="77777777" w:rsidR="001B600A" w:rsidRDefault="001B600A">
      <w:pPr>
        <w:pStyle w:val="berschrift1"/>
        <w:rPr>
          <w:rStyle w:val="Hyperlink"/>
          <w:u w:val="none"/>
        </w:rPr>
      </w:pPr>
    </w:p>
    <w:p w14:paraId="34AC8F18" w14:textId="77777777" w:rsidR="001B600A" w:rsidRDefault="00CC1AAA">
      <w:pPr>
        <w:pStyle w:val="berschrift1"/>
        <w:rPr>
          <w:rStyle w:val="Hyperlink"/>
          <w:u w:val="none"/>
        </w:rPr>
      </w:pPr>
      <w:r>
        <w:rPr>
          <w:rStyle w:val="Hyperlink"/>
          <w:u w:val="none"/>
        </w:rPr>
        <w:t>Bildmaterial</w:t>
      </w:r>
    </w:p>
    <w:p w14:paraId="5AFA51B3" w14:textId="77777777" w:rsidR="001B600A" w:rsidRDefault="001B600A"/>
    <w:p w14:paraId="501D32E4" w14:textId="77777777" w:rsidR="001B600A" w:rsidRDefault="00CC1AAA">
      <w:pPr>
        <w:pStyle w:val="Inhalt"/>
      </w:pPr>
      <w:r>
        <w:rPr>
          <w:noProof/>
          <w:sz w:val="22"/>
          <w:szCs w:val="22"/>
        </w:rPr>
        <w:drawing>
          <wp:inline distT="0" distB="0" distL="0" distR="0" wp14:anchorId="695F97D4" wp14:editId="135087B8">
            <wp:extent cx="5486213" cy="3354705"/>
            <wp:effectExtent l="0" t="0" r="635" b="0"/>
            <wp:docPr id="4" name="Bild 1" descr="Macintosh HD:Users:elkeihagmann:Desktop:csm_planeo-silent-banner_47f0ada86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keihagmann:Desktop:csm_planeo-silent-banner_47f0ada86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877" cy="3355111"/>
                    </a:xfrm>
                    <a:prstGeom prst="rect">
                      <a:avLst/>
                    </a:prstGeom>
                    <a:noFill/>
                    <a:ln>
                      <a:noFill/>
                    </a:ln>
                  </pic:spPr>
                </pic:pic>
              </a:graphicData>
            </a:graphic>
          </wp:inline>
        </w:drawing>
      </w:r>
    </w:p>
    <w:p w14:paraId="0B364021" w14:textId="68AE0A92" w:rsidR="001B600A" w:rsidRDefault="00CC1AAA">
      <w:pPr>
        <w:pStyle w:val="Inhalt"/>
      </w:pPr>
      <w:r>
        <w:t>PLANEO</w:t>
      </w:r>
      <w:r w:rsidR="00F14A5F">
        <w:t xml:space="preserve"> AIR</w:t>
      </w:r>
      <w:r>
        <w:t xml:space="preserve"> SILENT</w:t>
      </w:r>
      <w:r>
        <w:t>: Puristische Optik und optimaler Emmi</w:t>
      </w:r>
      <w:r w:rsidR="00F14A5F">
        <w:t xml:space="preserve">ssionsschutz . (Bild: Griffwerk </w:t>
      </w:r>
      <w:r>
        <w:t>GmbH)</w:t>
      </w:r>
    </w:p>
    <w:p w14:paraId="3B46E9A9" w14:textId="77777777" w:rsidR="001B600A" w:rsidRDefault="001B600A">
      <w:pPr>
        <w:pStyle w:val="Inhalt"/>
      </w:pPr>
    </w:p>
    <w:p w14:paraId="2A7ED0A9" w14:textId="77777777" w:rsidR="001B600A" w:rsidRDefault="001B600A">
      <w:pPr>
        <w:pStyle w:val="Inhalt"/>
      </w:pPr>
    </w:p>
    <w:p w14:paraId="5E17BC2F" w14:textId="77777777" w:rsidR="001B600A" w:rsidRDefault="00CC1AAA">
      <w:pPr>
        <w:pStyle w:val="Inhalt"/>
      </w:pPr>
      <w:r>
        <w:rPr>
          <w:noProof/>
        </w:rPr>
        <w:lastRenderedPageBreak/>
        <w:drawing>
          <wp:inline distT="0" distB="0" distL="0" distR="0" wp14:anchorId="1373604F" wp14:editId="4C426E98">
            <wp:extent cx="5681501" cy="2872105"/>
            <wp:effectExtent l="0" t="0" r="8255" b="0"/>
            <wp:docPr id="5" name="Bild 2" descr="Macintosh HD:Users:elkeihagmann:Desktop:Bilder PLANEO SILENT:csm_planeo-silent-kitchen_18a7ebc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keihagmann:Desktop:Bilder PLANEO SILENT:csm_planeo-silent-kitchen_18a7ebc14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82557" cy="2872639"/>
                    </a:xfrm>
                    <a:prstGeom prst="rect">
                      <a:avLst/>
                    </a:prstGeom>
                    <a:noFill/>
                    <a:ln>
                      <a:noFill/>
                    </a:ln>
                  </pic:spPr>
                </pic:pic>
              </a:graphicData>
            </a:graphic>
          </wp:inline>
        </w:drawing>
      </w:r>
    </w:p>
    <w:p w14:paraId="4F9B3A47" w14:textId="3904FF6A" w:rsidR="001B600A" w:rsidRDefault="00CC1AAA">
      <w:pPr>
        <w:pStyle w:val="Inhalt"/>
      </w:pPr>
      <w:r>
        <w:t>Der Traum von der offenen Küche: Bei Bedarf lässt sie sich mit PLANEO</w:t>
      </w:r>
      <w:r w:rsidR="00C26E5F">
        <w:t xml:space="preserve"> AIR</w:t>
      </w:r>
      <w:r>
        <w:t xml:space="preserve"> SILENT </w:t>
      </w:r>
      <w:bookmarkStart w:id="0" w:name="_GoBack"/>
      <w:bookmarkEnd w:id="0"/>
      <w:r>
        <w:t>auch mal abgrenzen. (Bild: Griffwerk GmbH)</w:t>
      </w:r>
    </w:p>
    <w:p w14:paraId="1117A284" w14:textId="77777777" w:rsidR="001B600A" w:rsidRDefault="001B600A">
      <w:pPr>
        <w:tabs>
          <w:tab w:val="left" w:pos="7125"/>
        </w:tabs>
        <w:rPr>
          <w:rFonts w:ascii="Calibri" w:hAnsi="Calibri"/>
          <w:noProof/>
        </w:rPr>
      </w:pPr>
    </w:p>
    <w:p w14:paraId="52C26AEF" w14:textId="77777777" w:rsidR="001B600A" w:rsidRDefault="00CC1AAA">
      <w:pPr>
        <w:tabs>
          <w:tab w:val="left" w:pos="7125"/>
        </w:tabs>
      </w:pPr>
      <w:r>
        <w:rPr>
          <w:noProof/>
          <w:lang w:eastAsia="de-DE"/>
        </w:rPr>
        <w:drawing>
          <wp:inline distT="0" distB="0" distL="0" distR="0" wp14:anchorId="2B99AA64" wp14:editId="412A8AC1">
            <wp:extent cx="3430905" cy="3430905"/>
            <wp:effectExtent l="0" t="0" r="0" b="0"/>
            <wp:docPr id="7" name="Bild 4" descr="Macintosh HD:Users:elkeihagmann:Desktop:Bilder PLANEO SILENT:csm_planeo-silent-technique1_1630bf3f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lkeihagmann:Desktop:Bilder PLANEO SILENT:csm_planeo-silent-technique1_1630bf3f5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0905" cy="3430905"/>
                    </a:xfrm>
                    <a:prstGeom prst="rect">
                      <a:avLst/>
                    </a:prstGeom>
                    <a:noFill/>
                    <a:ln>
                      <a:noFill/>
                    </a:ln>
                  </pic:spPr>
                </pic:pic>
              </a:graphicData>
            </a:graphic>
          </wp:inline>
        </w:drawing>
      </w:r>
      <w:r>
        <w:tab/>
      </w:r>
    </w:p>
    <w:p w14:paraId="078D2985" w14:textId="77777777" w:rsidR="001B600A" w:rsidRDefault="00CC1AAA">
      <w:pPr>
        <w:pStyle w:val="Inhalt"/>
      </w:pPr>
      <w:r>
        <w:t>Eine seitliche Gummilippe schließt an die Türleibung an.  (Bild: Griffwerk GmbH)</w:t>
      </w:r>
    </w:p>
    <w:p w14:paraId="4D7E8CDC" w14:textId="77777777" w:rsidR="001B600A" w:rsidRDefault="001B600A">
      <w:pPr>
        <w:pStyle w:val="Inhalt"/>
      </w:pPr>
    </w:p>
    <w:p w14:paraId="0AEEC0F2" w14:textId="77777777" w:rsidR="001B600A" w:rsidRDefault="00CC1AAA">
      <w:pPr>
        <w:tabs>
          <w:tab w:val="left" w:pos="7125"/>
        </w:tabs>
      </w:pPr>
      <w:r>
        <w:rPr>
          <w:noProof/>
          <w:lang w:eastAsia="de-DE"/>
        </w:rPr>
        <w:lastRenderedPageBreak/>
        <w:drawing>
          <wp:inline distT="0" distB="0" distL="0" distR="0" wp14:anchorId="1819F272" wp14:editId="3676BB35">
            <wp:extent cx="3427730" cy="3427730"/>
            <wp:effectExtent l="0" t="0" r="1270" b="1270"/>
            <wp:docPr id="8" name="Bild 5" descr="Macintosh HD:Users:elkeihagmann:Desktop:Bilder PLANEO SILENT:csm_planeo-silent-technique3_ead52157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elkeihagmann:Desktop:Bilder PLANEO SILENT:csm_planeo-silent-technique3_ead521575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7730" cy="3427730"/>
                    </a:xfrm>
                    <a:prstGeom prst="rect">
                      <a:avLst/>
                    </a:prstGeom>
                    <a:noFill/>
                    <a:ln>
                      <a:noFill/>
                    </a:ln>
                  </pic:spPr>
                </pic:pic>
              </a:graphicData>
            </a:graphic>
          </wp:inline>
        </w:drawing>
      </w:r>
    </w:p>
    <w:p w14:paraId="046CC269" w14:textId="77777777" w:rsidR="001B600A" w:rsidRDefault="00CC1AAA">
      <w:pPr>
        <w:pStyle w:val="Inhalt"/>
      </w:pPr>
      <w:r>
        <w:t>Eine gesonderte Zarge wird nicht benötigt, le</w:t>
      </w:r>
      <w:r>
        <w:t>diglich ein zusätzlicher Aluminiumwinkel muss montiert werden (Bild: Griffwerk GmbH)</w:t>
      </w:r>
    </w:p>
    <w:p w14:paraId="5B6AD5FD" w14:textId="77777777" w:rsidR="001B600A" w:rsidRDefault="001B600A">
      <w:pPr>
        <w:tabs>
          <w:tab w:val="left" w:pos="7125"/>
        </w:tabs>
      </w:pPr>
    </w:p>
    <w:p w14:paraId="2CA02C52" w14:textId="77777777" w:rsidR="001B600A" w:rsidRDefault="00CC1AAA">
      <w:pPr>
        <w:jc w:val="center"/>
        <w:rPr>
          <w:rFonts w:asciiTheme="majorHAnsi" w:hAnsiTheme="majorHAnsi"/>
          <w:sz w:val="20"/>
          <w:szCs w:val="20"/>
        </w:rPr>
      </w:pPr>
      <w:r>
        <w:rPr>
          <w:rFonts w:asciiTheme="majorHAnsi" w:hAnsiTheme="majorHAnsi"/>
          <w:sz w:val="20"/>
          <w:szCs w:val="20"/>
        </w:rPr>
        <w:softHyphen/>
      </w:r>
      <w:r>
        <w:rPr>
          <w:rFonts w:asciiTheme="majorHAnsi" w:hAnsiTheme="majorHAnsi"/>
          <w:sz w:val="20"/>
          <w:szCs w:val="20"/>
        </w:rPr>
        <w:softHyphen/>
      </w:r>
      <w:r>
        <w:rPr>
          <w:rFonts w:asciiTheme="majorHAnsi" w:hAnsiTheme="majorHAnsi"/>
          <w:sz w:val="20"/>
          <w:szCs w:val="20"/>
        </w:rPr>
        <w:softHyphen/>
      </w:r>
      <w:r>
        <w:rPr>
          <w:rFonts w:asciiTheme="majorHAnsi" w:hAnsiTheme="majorHAnsi"/>
          <w:sz w:val="20"/>
          <w:szCs w:val="20"/>
        </w:rPr>
        <w:softHyphen/>
      </w:r>
    </w:p>
    <w:sectPr w:rsidR="001B600A">
      <w:headerReference w:type="default" r:id="rId13"/>
      <w:footerReference w:type="default" r:id="rId14"/>
      <w:pgSz w:w="11900" w:h="16840"/>
      <w:pgMar w:top="-1843" w:right="1410" w:bottom="1134" w:left="1418" w:header="142" w:footer="48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83531" w14:textId="77777777" w:rsidR="00CC1AAA" w:rsidRDefault="00CC1AAA">
      <w:r>
        <w:separator/>
      </w:r>
    </w:p>
  </w:endnote>
  <w:endnote w:type="continuationSeparator" w:id="0">
    <w:p w14:paraId="69EF52FB" w14:textId="77777777" w:rsidR="00CC1AAA" w:rsidRDefault="00CC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heSansOsF-Extr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heSansOsF-Light">
    <w:altName w:val="TheSansOsF Light"/>
    <w:panose1 w:val="00000000000000000000"/>
    <w:charset w:val="4D"/>
    <w:family w:val="auto"/>
    <w:notTrueType/>
    <w:pitch w:val="default"/>
    <w:sig w:usb0="00000003" w:usb1="00000000" w:usb2="00000000" w:usb3="00000000" w:csb0="00000001" w:csb1="00000000"/>
  </w:font>
  <w:font w:name="Times">
    <w:panose1 w:val="02000503000000000000"/>
    <w:charset w:val="00"/>
    <w:family w:val="auto"/>
    <w:pitch w:val="variable"/>
    <w:sig w:usb0="E00002FF" w:usb1="5000205A" w:usb2="00000000" w:usb3="00000000" w:csb0="0000019F" w:csb1="00000000"/>
  </w:font>
  <w:font w:name="TheSansOsF-SemiBold">
    <w:altName w:val="TheSansOsF SemiBold"/>
    <w:panose1 w:val="00000000000000000000"/>
    <w:charset w:val="4D"/>
    <w:family w:val="auto"/>
    <w:notTrueType/>
    <w:pitch w:val="default"/>
    <w:sig w:usb0="00000003" w:usb1="00000000" w:usb2="00000000" w:usb3="00000000" w:csb0="00000001" w:csb1="00000000"/>
  </w:font>
  <w:font w:name="TheSansOsF ExtraLight">
    <w:panose1 w:val="00000000000000000000"/>
    <w:charset w:val="00"/>
    <w:family w:val="swiss"/>
    <w:notTrueType/>
    <w:pitch w:val="variable"/>
    <w:sig w:usb0="A00000FF" w:usb1="5000F0F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FC806" w14:textId="77777777" w:rsidR="001B600A" w:rsidRDefault="00CC1AAA">
    <w:pPr>
      <w:pStyle w:val="Fuzeile"/>
      <w:jc w:val="center"/>
      <w:rPr>
        <w:rFonts w:asciiTheme="majorHAnsi" w:hAnsiTheme="majorHAnsi"/>
        <w:sz w:val="16"/>
        <w:szCs w:val="16"/>
      </w:rPr>
    </w:pPr>
    <w:r>
      <w:rPr>
        <w:rFonts w:asciiTheme="majorHAnsi" w:hAnsiTheme="majorHAnsi"/>
        <w:sz w:val="16"/>
        <w:szCs w:val="16"/>
      </w:rPr>
      <w:t>GRIFFWERK GMBH | GLASTÜR-SYSTEME &amp; TÜRGRIFFE | BLAUSTEIN | GERMANY | WWW.GRIFFWERK.DE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0B3DA" w14:textId="77777777" w:rsidR="00CC1AAA" w:rsidRDefault="00CC1AAA">
      <w:r>
        <w:separator/>
      </w:r>
    </w:p>
  </w:footnote>
  <w:footnote w:type="continuationSeparator" w:id="0">
    <w:p w14:paraId="1FAD621A" w14:textId="77777777" w:rsidR="00CC1AAA" w:rsidRDefault="00CC1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C6299" w14:textId="77777777" w:rsidR="001B600A" w:rsidRDefault="001B600A">
    <w:pPr>
      <w:pStyle w:val="EinfacherAbsatz"/>
      <w:rPr>
        <w:rFonts w:asciiTheme="majorHAnsi" w:hAnsiTheme="majorHAnsi" w:cs="TheSansOsF-ExtraLight"/>
        <w:caps/>
        <w:spacing w:val="36"/>
        <w:sz w:val="20"/>
        <w:szCs w:val="20"/>
      </w:rPr>
    </w:pPr>
  </w:p>
  <w:p w14:paraId="2C3F3EBB" w14:textId="77777777" w:rsidR="001B600A" w:rsidRDefault="00CC1AAA">
    <w:pPr>
      <w:pStyle w:val="EinfacherAbsatz"/>
      <w:rPr>
        <w:rFonts w:asciiTheme="majorHAnsi" w:hAnsiTheme="majorHAnsi" w:cs="TheSansOsF-ExtraLight"/>
        <w:caps/>
        <w:spacing w:val="36"/>
        <w:sz w:val="20"/>
        <w:szCs w:val="20"/>
      </w:rPr>
    </w:pPr>
    <w:r>
      <w:rPr>
        <w:rFonts w:ascii="TheSansOsF ExtraLight" w:hAnsi="TheSansOsF ExtraLight"/>
        <w:noProof/>
        <w:sz w:val="18"/>
        <w:lang w:eastAsia="de-DE"/>
      </w:rPr>
      <w:drawing>
        <wp:anchor distT="0" distB="0" distL="114300" distR="114300" simplePos="0" relativeHeight="251658240" behindDoc="1" locked="0" layoutInCell="1" allowOverlap="1" wp14:anchorId="4AD9BFDE" wp14:editId="1EA28CF4">
          <wp:simplePos x="0" y="0"/>
          <wp:positionH relativeFrom="column">
            <wp:posOffset>4976494</wp:posOffset>
          </wp:positionH>
          <wp:positionV relativeFrom="paragraph">
            <wp:posOffset>57150</wp:posOffset>
          </wp:positionV>
          <wp:extent cx="1086485" cy="885988"/>
          <wp:effectExtent l="0" t="0" r="0" b="9525"/>
          <wp:wrapNone/>
          <wp:docPr id="39" name="Bild 1" descr="GW_Logo_2012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_Logo_2012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785" cy="892756"/>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cs="TheSansOsF-ExtraLight"/>
        <w:caps/>
        <w:spacing w:val="36"/>
        <w:sz w:val="20"/>
        <w:szCs w:val="20"/>
      </w:rPr>
      <w:t xml:space="preserve"> </w:t>
    </w:r>
  </w:p>
  <w:p w14:paraId="115659CA" w14:textId="77777777" w:rsidR="001B600A" w:rsidRDefault="001B600A">
    <w:pPr>
      <w:pStyle w:val="Kopfzeile"/>
      <w:rPr>
        <w:b/>
      </w:rPr>
    </w:pPr>
  </w:p>
  <w:p w14:paraId="38BF434B" w14:textId="77777777" w:rsidR="001B600A" w:rsidRDefault="001B60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3C25C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20CBC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87086F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78EE0C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565C7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AF84F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11ED05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3EA767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8"/>
    <w:multiLevelType w:val="singleLevel"/>
    <w:tmpl w:val="A65CBAB8"/>
    <w:lvl w:ilvl="0">
      <w:start w:val="1"/>
      <w:numFmt w:val="decimal"/>
      <w:lvlText w:val="%1."/>
      <w:lvlJc w:val="left"/>
      <w:pPr>
        <w:tabs>
          <w:tab w:val="num" w:pos="360"/>
        </w:tabs>
        <w:ind w:left="360" w:hanging="360"/>
      </w:pPr>
    </w:lvl>
  </w:abstractNum>
  <w:num w:numId="1">
    <w:abstractNumId w:val="7"/>
  </w:num>
  <w:num w:numId="2">
    <w:abstractNumId w:val="6"/>
  </w:num>
  <w:num w:numId="3">
    <w:abstractNumId w:val="5"/>
  </w:num>
  <w:num w:numId="4">
    <w:abstractNumId w:val="0"/>
  </w:num>
  <w:num w:numId="5">
    <w:abstractNumId w:val="3"/>
  </w:num>
  <w:num w:numId="6">
    <w:abstractNumId w:val="2"/>
  </w:num>
  <w:num w:numId="7">
    <w:abstractNumId w:val="1"/>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00A"/>
    <w:rsid w:val="001B600A"/>
    <w:rsid w:val="006E43DF"/>
    <w:rsid w:val="00A26392"/>
    <w:rsid w:val="00C26E5F"/>
    <w:rsid w:val="00CA5FFC"/>
    <w:rsid w:val="00CC1AAA"/>
    <w:rsid w:val="00F14A5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3F1516"/>
  <w15:docId w15:val="{AFFDA39D-7E6F-41D9-B394-16EF69022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uiPriority w:val="9"/>
    <w:qFormat/>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paragraph" w:styleId="berschrift2">
    <w:name w:val="heading 2"/>
    <w:basedOn w:val="Standard"/>
    <w:next w:val="Standard"/>
    <w:link w:val="berschrift2Zchn"/>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berschrift4">
    <w:name w:val="heading 4"/>
    <w:basedOn w:val="Standard"/>
    <w:next w:val="Standard"/>
    <w:link w:val="berschrift4Zchn"/>
    <w:pPr>
      <w:keepNext/>
      <w:keepLines/>
      <w:spacing w:before="200"/>
      <w:outlineLvl w:val="3"/>
    </w:pPr>
    <w:rPr>
      <w:rFonts w:asciiTheme="majorHAnsi" w:eastAsiaTheme="majorEastAsia" w:hAnsiTheme="majorHAnsi" w:cstheme="majorBidi"/>
      <w:b/>
      <w:bCs/>
      <w:i/>
      <w:iCs/>
      <w:color w:val="DDDDD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pPr>
      <w:spacing w:line="276" w:lineRule="auto"/>
    </w:pPr>
    <w:rPr>
      <w:sz w:val="16"/>
    </w:rPr>
  </w:style>
  <w:style w:type="character" w:customStyle="1" w:styleId="berschrift1Zchn">
    <w:name w:val="Überschrift 1 Zchn"/>
    <w:basedOn w:val="Absatz-Standardschriftart"/>
    <w:link w:val="berschrift1"/>
    <w:uiPriority w:val="9"/>
    <w:rPr>
      <w:rFonts w:asciiTheme="majorHAnsi" w:hAnsiTheme="majorHAnsi" w:cs="TheSansOsF-ExtraLight"/>
      <w:color w:val="000000"/>
      <w:sz w:val="32"/>
      <w:szCs w:val="32"/>
    </w:rPr>
  </w:style>
  <w:style w:type="paragraph" w:customStyle="1" w:styleId="CopyPRGriffwerk">
    <w:name w:val="Copy PR Griffwerk"/>
    <w:basedOn w:val="Standard"/>
    <w:link w:val="CopyPRGriffwerkZchn"/>
    <w:rPr>
      <w:rFonts w:asciiTheme="majorHAnsi" w:hAnsiTheme="majorHAnsi"/>
      <w:sz w:val="22"/>
    </w:rPr>
  </w:style>
  <w:style w:type="character" w:styleId="Hyperlink">
    <w:name w:val="Hyperlink"/>
    <w:basedOn w:val="Absatz-Standardschriftart"/>
    <w:uiPriority w:val="99"/>
    <w:unhideWhenUsed/>
    <w:rPr>
      <w:color w:val="5F5F5F" w:themeColor="hyperlink"/>
      <w:u w:val="single"/>
    </w:rPr>
  </w:style>
  <w:style w:type="character" w:styleId="BesuchterHyperlink">
    <w:name w:val="FollowedHyperlink"/>
    <w:basedOn w:val="Absatz-Standardschriftart"/>
    <w:rPr>
      <w:color w:val="919191" w:themeColor="followedHyperlink"/>
      <w:u w:val="single"/>
    </w:rPr>
  </w:style>
  <w:style w:type="paragraph" w:customStyle="1" w:styleId="EinfacherAbsatz">
    <w:name w:val="[Einfacher Absatz]"/>
    <w:basedOn w:val="Standard"/>
    <w:link w:val="EinfacherAbsatzZchn"/>
    <w:uiPriority w:val="9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character" w:customStyle="1" w:styleId="BUPressemitteilung">
    <w:name w:val="BU _Pressemitteilung"/>
    <w:uiPriority w:val="99"/>
    <w:rPr>
      <w:rFonts w:ascii="TheSansOsF-ExtraLight" w:hAnsi="TheSansOsF-ExtraLight" w:cs="TheSansOsF-ExtraLight"/>
      <w:sz w:val="14"/>
      <w:szCs w:val="1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pPr>
      <w:tabs>
        <w:tab w:val="center" w:pos="4536"/>
        <w:tab w:val="right" w:pos="9072"/>
      </w:tabs>
    </w:pPr>
  </w:style>
  <w:style w:type="character" w:customStyle="1" w:styleId="FuzeileZchn">
    <w:name w:val="Fußzeile Zchn"/>
    <w:basedOn w:val="Absatz-Standardschriftart"/>
    <w:link w:val="Fuzeile"/>
  </w:style>
  <w:style w:type="paragraph" w:customStyle="1" w:styleId="Inhalt">
    <w:name w:val="Inhalt"/>
    <w:basedOn w:val="Standard"/>
    <w:link w:val="InhaltZchn"/>
    <w:qFormat/>
    <w:pPr>
      <w:widowControl w:val="0"/>
      <w:tabs>
        <w:tab w:val="left" w:pos="7088"/>
      </w:tabs>
      <w:autoSpaceDE w:val="0"/>
      <w:autoSpaceDN w:val="0"/>
      <w:adjustRightInd w:val="0"/>
      <w:spacing w:line="400" w:lineRule="atLeast"/>
      <w:ind w:right="1559"/>
      <w:textAlignment w:val="center"/>
    </w:pPr>
    <w:rPr>
      <w:rFonts w:asciiTheme="majorHAnsi" w:eastAsia="Times New Roman" w:hAnsiTheme="majorHAnsi" w:cs="Times New Roman"/>
      <w:color w:val="444444"/>
      <w:spacing w:val="6"/>
      <w:sz w:val="18"/>
      <w:szCs w:val="18"/>
      <w:shd w:val="clear" w:color="auto" w:fill="FFFFFF"/>
      <w:lang w:eastAsia="de-DE"/>
    </w:rPr>
  </w:style>
  <w:style w:type="paragraph" w:customStyle="1" w:styleId="Bildunterschrift">
    <w:name w:val="Bildunterschrift"/>
    <w:basedOn w:val="berGriffwerk"/>
    <w:link w:val="BildunterschriftZchn"/>
    <w:qFormat/>
    <w:rPr>
      <w:color w:val="000000" w:themeColor="text1"/>
    </w:rPr>
  </w:style>
  <w:style w:type="character" w:customStyle="1" w:styleId="InhaltZchn">
    <w:name w:val="Inhalt Zchn"/>
    <w:basedOn w:val="Absatz-Standardschriftart"/>
    <w:link w:val="Inhalt"/>
    <w:rPr>
      <w:rFonts w:asciiTheme="majorHAnsi" w:eastAsia="Times New Roman" w:hAnsiTheme="majorHAnsi" w:cs="Times New Roman"/>
      <w:color w:val="444444"/>
      <w:spacing w:val="6"/>
      <w:sz w:val="18"/>
      <w:szCs w:val="18"/>
      <w:lang w:eastAsia="de-DE"/>
    </w:rPr>
  </w:style>
  <w:style w:type="paragraph" w:customStyle="1" w:styleId="TitelGross">
    <w:name w:val="Titel_Gross"/>
    <w:basedOn w:val="EinfacherAbsatz"/>
    <w:link w:val="TitelGrossZchn"/>
    <w:qFormat/>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Pr>
      <w:rFonts w:asciiTheme="majorHAnsi" w:hAnsiTheme="majorHAnsi"/>
      <w:sz w:val="22"/>
    </w:rPr>
  </w:style>
  <w:style w:type="character" w:customStyle="1" w:styleId="BildunterschriftZchn">
    <w:name w:val="Bildunterschrift Zchn"/>
    <w:basedOn w:val="CopyPRGriffwerkZchn"/>
    <w:link w:val="Bildunterschrift"/>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chn"/>
    <w:link w:val="TitelGross"/>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Pr>
      <w:rFonts w:ascii="Times-Roman" w:hAnsi="Times-Roman" w:cs="Times-Roman"/>
      <w:color w:val="000000"/>
    </w:rPr>
  </w:style>
  <w:style w:type="character" w:customStyle="1" w:styleId="berschriftVersalienZchn">
    <w:name w:val="Überschrift_Versalien Zchn"/>
    <w:basedOn w:val="EinfacherAbsatzZchn"/>
    <w:link w:val="berschriftVersalien"/>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Pr>
      <w:rFonts w:ascii="TheSansOsF-ExtraLight" w:hAnsi="TheSansOsF-ExtraLight" w:cs="TheSansOsF-ExtraLight"/>
      <w:sz w:val="22"/>
      <w:szCs w:val="22"/>
    </w:rPr>
  </w:style>
  <w:style w:type="paragraph" w:customStyle="1" w:styleId="KeinAbsatzformat">
    <w:name w:val="[Kein Absatzformat]"/>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A3CD2016FlietextPrintA4neu9">
    <w:name w:val="A3_CD_2016_Fließtext_Print_A4_&gt; neu 9"/>
    <w:uiPriority w:val="99"/>
    <w:rPr>
      <w:rFonts w:ascii="TheSansOsF-ExtraLight" w:hAnsi="TheSansOsF-ExtraLight" w:cs="TheSansOsF-ExtraLight"/>
      <w:color w:val="000000"/>
      <w:spacing w:val="5"/>
      <w:sz w:val="18"/>
      <w:szCs w:val="18"/>
    </w:r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b/>
      <w:bCs/>
      <w:sz w:val="20"/>
      <w:szCs w:val="20"/>
    </w:rPr>
  </w:style>
  <w:style w:type="character" w:customStyle="1" w:styleId="CD2016FlietextPrintA4">
    <w:name w:val="CD_2016_Fließtext_Print_A4"/>
    <w:uiPriority w:val="99"/>
    <w:rPr>
      <w:rFonts w:ascii="TheSansOsF-Light" w:hAnsi="TheSansOsF-Light" w:cs="TheSansOsF-Light"/>
      <w:color w:val="000000"/>
      <w:spacing w:val="6"/>
      <w:sz w:val="20"/>
      <w:szCs w:val="20"/>
    </w:rPr>
  </w:style>
  <w:style w:type="paragraph" w:styleId="StandardWeb">
    <w:name w:val="Normal (Web)"/>
    <w:basedOn w:val="Standard"/>
    <w:uiPriority w:val="99"/>
    <w:semiHidden/>
    <w:unhideWhenUsed/>
    <w:pPr>
      <w:spacing w:before="100" w:beforeAutospacing="1" w:after="100" w:afterAutospacing="1"/>
    </w:pPr>
    <w:rPr>
      <w:rFonts w:ascii="Times" w:hAnsi="Times" w:cs="Times New Roman"/>
      <w:sz w:val="20"/>
      <w:szCs w:val="20"/>
      <w:lang w:eastAsia="de-DE"/>
    </w:rPr>
  </w:style>
  <w:style w:type="character" w:customStyle="1" w:styleId="CD2016FlietextPrintA4neu9">
    <w:name w:val="CD_2016_Fließtext_Print_A4_&gt; neu 9"/>
    <w:uiPriority w:val="99"/>
    <w:rPr>
      <w:rFonts w:ascii="TheSansOsF-Light" w:hAnsi="TheSansOsF-Light" w:cs="TheSansOsF-Light"/>
      <w:color w:val="000000"/>
      <w:spacing w:val="5"/>
      <w:sz w:val="18"/>
      <w:szCs w:val="18"/>
    </w:rPr>
  </w:style>
  <w:style w:type="character" w:customStyle="1" w:styleId="CD2016FlietextPrintA4neu9gro">
    <w:name w:val="CD_2016_Fließtext_Print_A4_&gt; neu 9 groß"/>
    <w:uiPriority w:val="99"/>
    <w:rPr>
      <w:rFonts w:ascii="TheSansOsF-SemiBold" w:hAnsi="TheSansOsF-SemiBold" w:cs="TheSansOsF-SemiBold"/>
      <w:b/>
      <w:bCs/>
      <w:caps/>
      <w:color w:val="000000"/>
      <w:spacing w:val="16"/>
      <w:sz w:val="20"/>
      <w:szCs w:val="20"/>
    </w:rPr>
  </w:style>
  <w:style w:type="character" w:customStyle="1" w:styleId="HPCDFlietextPrintA4neu9">
    <w:name w:val="HP_CD_Fließtext_Print_A4_&gt; neu 9"/>
    <w:uiPriority w:val="99"/>
    <w:rPr>
      <w:rFonts w:ascii="TheSansOsF-ExtraLight" w:hAnsi="TheSansOsF-ExtraLight" w:cs="TheSansOsF-ExtraLight"/>
      <w:color w:val="000000"/>
      <w:spacing w:val="5"/>
      <w:sz w:val="18"/>
      <w:szCs w:val="18"/>
    </w:rPr>
  </w:style>
  <w:style w:type="character" w:customStyle="1" w:styleId="berschrift2Zchn">
    <w:name w:val="Überschrift 2 Zchn"/>
    <w:basedOn w:val="Absatz-Standardschriftart"/>
    <w:link w:val="berschrift2"/>
    <w:rPr>
      <w:rFonts w:asciiTheme="majorHAnsi" w:eastAsiaTheme="majorEastAsia" w:hAnsiTheme="majorHAnsi" w:cstheme="majorBidi"/>
      <w:b/>
      <w:bCs/>
      <w:color w:val="DDDDDD" w:themeColor="accent1"/>
      <w:sz w:val="26"/>
      <w:szCs w:val="26"/>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DDDDD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76194">
      <w:bodyDiv w:val="1"/>
      <w:marLeft w:val="0"/>
      <w:marRight w:val="0"/>
      <w:marTop w:val="0"/>
      <w:marBottom w:val="0"/>
      <w:divBdr>
        <w:top w:val="none" w:sz="0" w:space="0" w:color="auto"/>
        <w:left w:val="none" w:sz="0" w:space="0" w:color="auto"/>
        <w:bottom w:val="none" w:sz="0" w:space="0" w:color="auto"/>
        <w:right w:val="none" w:sz="0" w:space="0" w:color="auto"/>
      </w:divBdr>
    </w:div>
    <w:div w:id="226041781">
      <w:bodyDiv w:val="1"/>
      <w:marLeft w:val="0"/>
      <w:marRight w:val="0"/>
      <w:marTop w:val="0"/>
      <w:marBottom w:val="0"/>
      <w:divBdr>
        <w:top w:val="none" w:sz="0" w:space="0" w:color="auto"/>
        <w:left w:val="none" w:sz="0" w:space="0" w:color="auto"/>
        <w:bottom w:val="none" w:sz="0" w:space="0" w:color="auto"/>
        <w:right w:val="none" w:sz="0" w:space="0" w:color="auto"/>
      </w:divBdr>
    </w:div>
    <w:div w:id="271788095">
      <w:bodyDiv w:val="1"/>
      <w:marLeft w:val="0"/>
      <w:marRight w:val="0"/>
      <w:marTop w:val="0"/>
      <w:marBottom w:val="0"/>
      <w:divBdr>
        <w:top w:val="none" w:sz="0" w:space="0" w:color="auto"/>
        <w:left w:val="none" w:sz="0" w:space="0" w:color="auto"/>
        <w:bottom w:val="none" w:sz="0" w:space="0" w:color="auto"/>
        <w:right w:val="none" w:sz="0" w:space="0" w:color="auto"/>
      </w:divBdr>
      <w:divsChild>
        <w:div w:id="1227305301">
          <w:marLeft w:val="0"/>
          <w:marRight w:val="0"/>
          <w:marTop w:val="0"/>
          <w:marBottom w:val="0"/>
          <w:divBdr>
            <w:top w:val="none" w:sz="0" w:space="0" w:color="auto"/>
            <w:left w:val="none" w:sz="0" w:space="0" w:color="auto"/>
            <w:bottom w:val="none" w:sz="0" w:space="0" w:color="auto"/>
            <w:right w:val="none" w:sz="0" w:space="0" w:color="auto"/>
          </w:divBdr>
          <w:divsChild>
            <w:div w:id="235016288">
              <w:marLeft w:val="0"/>
              <w:marRight w:val="0"/>
              <w:marTop w:val="0"/>
              <w:marBottom w:val="0"/>
              <w:divBdr>
                <w:top w:val="none" w:sz="0" w:space="0" w:color="auto"/>
                <w:left w:val="none" w:sz="0" w:space="0" w:color="auto"/>
                <w:bottom w:val="none" w:sz="0" w:space="0" w:color="auto"/>
                <w:right w:val="none" w:sz="0" w:space="0" w:color="auto"/>
              </w:divBdr>
              <w:divsChild>
                <w:div w:id="5521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148396">
      <w:bodyDiv w:val="1"/>
      <w:marLeft w:val="0"/>
      <w:marRight w:val="0"/>
      <w:marTop w:val="0"/>
      <w:marBottom w:val="0"/>
      <w:divBdr>
        <w:top w:val="none" w:sz="0" w:space="0" w:color="auto"/>
        <w:left w:val="none" w:sz="0" w:space="0" w:color="auto"/>
        <w:bottom w:val="none" w:sz="0" w:space="0" w:color="auto"/>
        <w:right w:val="none" w:sz="0" w:space="0" w:color="auto"/>
      </w:divBdr>
    </w:div>
    <w:div w:id="569467746">
      <w:bodyDiv w:val="1"/>
      <w:marLeft w:val="0"/>
      <w:marRight w:val="0"/>
      <w:marTop w:val="0"/>
      <w:marBottom w:val="0"/>
      <w:divBdr>
        <w:top w:val="none" w:sz="0" w:space="0" w:color="auto"/>
        <w:left w:val="none" w:sz="0" w:space="0" w:color="auto"/>
        <w:bottom w:val="none" w:sz="0" w:space="0" w:color="auto"/>
        <w:right w:val="none" w:sz="0" w:space="0" w:color="auto"/>
      </w:divBdr>
    </w:div>
    <w:div w:id="626279287">
      <w:bodyDiv w:val="1"/>
      <w:marLeft w:val="0"/>
      <w:marRight w:val="0"/>
      <w:marTop w:val="0"/>
      <w:marBottom w:val="0"/>
      <w:divBdr>
        <w:top w:val="none" w:sz="0" w:space="0" w:color="auto"/>
        <w:left w:val="none" w:sz="0" w:space="0" w:color="auto"/>
        <w:bottom w:val="none" w:sz="0" w:space="0" w:color="auto"/>
        <w:right w:val="none" w:sz="0" w:space="0" w:color="auto"/>
      </w:divBdr>
    </w:div>
    <w:div w:id="675037235">
      <w:bodyDiv w:val="1"/>
      <w:marLeft w:val="0"/>
      <w:marRight w:val="0"/>
      <w:marTop w:val="0"/>
      <w:marBottom w:val="0"/>
      <w:divBdr>
        <w:top w:val="none" w:sz="0" w:space="0" w:color="auto"/>
        <w:left w:val="none" w:sz="0" w:space="0" w:color="auto"/>
        <w:bottom w:val="none" w:sz="0" w:space="0" w:color="auto"/>
        <w:right w:val="none" w:sz="0" w:space="0" w:color="auto"/>
      </w:divBdr>
    </w:div>
    <w:div w:id="746193604">
      <w:bodyDiv w:val="1"/>
      <w:marLeft w:val="0"/>
      <w:marRight w:val="0"/>
      <w:marTop w:val="0"/>
      <w:marBottom w:val="0"/>
      <w:divBdr>
        <w:top w:val="none" w:sz="0" w:space="0" w:color="auto"/>
        <w:left w:val="none" w:sz="0" w:space="0" w:color="auto"/>
        <w:bottom w:val="none" w:sz="0" w:space="0" w:color="auto"/>
        <w:right w:val="none" w:sz="0" w:space="0" w:color="auto"/>
      </w:divBdr>
    </w:div>
    <w:div w:id="772936962">
      <w:bodyDiv w:val="1"/>
      <w:marLeft w:val="0"/>
      <w:marRight w:val="0"/>
      <w:marTop w:val="0"/>
      <w:marBottom w:val="0"/>
      <w:divBdr>
        <w:top w:val="none" w:sz="0" w:space="0" w:color="auto"/>
        <w:left w:val="none" w:sz="0" w:space="0" w:color="auto"/>
        <w:bottom w:val="none" w:sz="0" w:space="0" w:color="auto"/>
        <w:right w:val="none" w:sz="0" w:space="0" w:color="auto"/>
      </w:divBdr>
    </w:div>
    <w:div w:id="904607332">
      <w:bodyDiv w:val="1"/>
      <w:marLeft w:val="0"/>
      <w:marRight w:val="0"/>
      <w:marTop w:val="0"/>
      <w:marBottom w:val="0"/>
      <w:divBdr>
        <w:top w:val="none" w:sz="0" w:space="0" w:color="auto"/>
        <w:left w:val="none" w:sz="0" w:space="0" w:color="auto"/>
        <w:bottom w:val="none" w:sz="0" w:space="0" w:color="auto"/>
        <w:right w:val="none" w:sz="0" w:space="0" w:color="auto"/>
      </w:divBdr>
    </w:div>
    <w:div w:id="1012413648">
      <w:bodyDiv w:val="1"/>
      <w:marLeft w:val="0"/>
      <w:marRight w:val="0"/>
      <w:marTop w:val="0"/>
      <w:marBottom w:val="0"/>
      <w:divBdr>
        <w:top w:val="none" w:sz="0" w:space="0" w:color="auto"/>
        <w:left w:val="none" w:sz="0" w:space="0" w:color="auto"/>
        <w:bottom w:val="none" w:sz="0" w:space="0" w:color="auto"/>
        <w:right w:val="none" w:sz="0" w:space="0" w:color="auto"/>
      </w:divBdr>
    </w:div>
    <w:div w:id="1051074364">
      <w:bodyDiv w:val="1"/>
      <w:marLeft w:val="0"/>
      <w:marRight w:val="0"/>
      <w:marTop w:val="0"/>
      <w:marBottom w:val="0"/>
      <w:divBdr>
        <w:top w:val="none" w:sz="0" w:space="0" w:color="auto"/>
        <w:left w:val="none" w:sz="0" w:space="0" w:color="auto"/>
        <w:bottom w:val="none" w:sz="0" w:space="0" w:color="auto"/>
        <w:right w:val="none" w:sz="0" w:space="0" w:color="auto"/>
      </w:divBdr>
    </w:div>
    <w:div w:id="1108890387">
      <w:bodyDiv w:val="1"/>
      <w:marLeft w:val="0"/>
      <w:marRight w:val="0"/>
      <w:marTop w:val="0"/>
      <w:marBottom w:val="0"/>
      <w:divBdr>
        <w:top w:val="none" w:sz="0" w:space="0" w:color="auto"/>
        <w:left w:val="none" w:sz="0" w:space="0" w:color="auto"/>
        <w:bottom w:val="none" w:sz="0" w:space="0" w:color="auto"/>
        <w:right w:val="none" w:sz="0" w:space="0" w:color="auto"/>
      </w:divBdr>
    </w:div>
    <w:div w:id="1233546596">
      <w:bodyDiv w:val="1"/>
      <w:marLeft w:val="0"/>
      <w:marRight w:val="0"/>
      <w:marTop w:val="0"/>
      <w:marBottom w:val="0"/>
      <w:divBdr>
        <w:top w:val="none" w:sz="0" w:space="0" w:color="auto"/>
        <w:left w:val="none" w:sz="0" w:space="0" w:color="auto"/>
        <w:bottom w:val="none" w:sz="0" w:space="0" w:color="auto"/>
        <w:right w:val="none" w:sz="0" w:space="0" w:color="auto"/>
      </w:divBdr>
      <w:divsChild>
        <w:div w:id="1586961558">
          <w:marLeft w:val="0"/>
          <w:marRight w:val="0"/>
          <w:marTop w:val="675"/>
          <w:marBottom w:val="675"/>
          <w:divBdr>
            <w:top w:val="none" w:sz="0" w:space="0" w:color="auto"/>
            <w:left w:val="none" w:sz="0" w:space="0" w:color="auto"/>
            <w:bottom w:val="none" w:sz="0" w:space="0" w:color="auto"/>
            <w:right w:val="none" w:sz="0" w:space="0" w:color="auto"/>
          </w:divBdr>
        </w:div>
      </w:divsChild>
    </w:div>
    <w:div w:id="1283197151">
      <w:bodyDiv w:val="1"/>
      <w:marLeft w:val="0"/>
      <w:marRight w:val="0"/>
      <w:marTop w:val="0"/>
      <w:marBottom w:val="0"/>
      <w:divBdr>
        <w:top w:val="none" w:sz="0" w:space="0" w:color="auto"/>
        <w:left w:val="none" w:sz="0" w:space="0" w:color="auto"/>
        <w:bottom w:val="none" w:sz="0" w:space="0" w:color="auto"/>
        <w:right w:val="none" w:sz="0" w:space="0" w:color="auto"/>
      </w:divBdr>
    </w:div>
    <w:div w:id="1286234938">
      <w:bodyDiv w:val="1"/>
      <w:marLeft w:val="0"/>
      <w:marRight w:val="0"/>
      <w:marTop w:val="0"/>
      <w:marBottom w:val="0"/>
      <w:divBdr>
        <w:top w:val="none" w:sz="0" w:space="0" w:color="auto"/>
        <w:left w:val="none" w:sz="0" w:space="0" w:color="auto"/>
        <w:bottom w:val="none" w:sz="0" w:space="0" w:color="auto"/>
        <w:right w:val="none" w:sz="0" w:space="0" w:color="auto"/>
      </w:divBdr>
    </w:div>
    <w:div w:id="1303460238">
      <w:bodyDiv w:val="1"/>
      <w:marLeft w:val="0"/>
      <w:marRight w:val="0"/>
      <w:marTop w:val="0"/>
      <w:marBottom w:val="0"/>
      <w:divBdr>
        <w:top w:val="none" w:sz="0" w:space="0" w:color="auto"/>
        <w:left w:val="none" w:sz="0" w:space="0" w:color="auto"/>
        <w:bottom w:val="none" w:sz="0" w:space="0" w:color="auto"/>
        <w:right w:val="none" w:sz="0" w:space="0" w:color="auto"/>
      </w:divBdr>
    </w:div>
    <w:div w:id="1547717194">
      <w:bodyDiv w:val="1"/>
      <w:marLeft w:val="0"/>
      <w:marRight w:val="0"/>
      <w:marTop w:val="0"/>
      <w:marBottom w:val="0"/>
      <w:divBdr>
        <w:top w:val="none" w:sz="0" w:space="0" w:color="auto"/>
        <w:left w:val="none" w:sz="0" w:space="0" w:color="auto"/>
        <w:bottom w:val="none" w:sz="0" w:space="0" w:color="auto"/>
        <w:right w:val="none" w:sz="0" w:space="0" w:color="auto"/>
      </w:divBdr>
    </w:div>
    <w:div w:id="1638679084">
      <w:bodyDiv w:val="1"/>
      <w:marLeft w:val="0"/>
      <w:marRight w:val="0"/>
      <w:marTop w:val="0"/>
      <w:marBottom w:val="0"/>
      <w:divBdr>
        <w:top w:val="none" w:sz="0" w:space="0" w:color="auto"/>
        <w:left w:val="none" w:sz="0" w:space="0" w:color="auto"/>
        <w:bottom w:val="none" w:sz="0" w:space="0" w:color="auto"/>
        <w:right w:val="none" w:sz="0" w:space="0" w:color="auto"/>
      </w:divBdr>
    </w:div>
    <w:div w:id="1732072469">
      <w:bodyDiv w:val="1"/>
      <w:marLeft w:val="0"/>
      <w:marRight w:val="0"/>
      <w:marTop w:val="0"/>
      <w:marBottom w:val="0"/>
      <w:divBdr>
        <w:top w:val="none" w:sz="0" w:space="0" w:color="auto"/>
        <w:left w:val="none" w:sz="0" w:space="0" w:color="auto"/>
        <w:bottom w:val="none" w:sz="0" w:space="0" w:color="auto"/>
        <w:right w:val="none" w:sz="0" w:space="0" w:color="auto"/>
      </w:divBdr>
      <w:divsChild>
        <w:div w:id="492795461">
          <w:marLeft w:val="0"/>
          <w:marRight w:val="0"/>
          <w:marTop w:val="0"/>
          <w:marBottom w:val="0"/>
          <w:divBdr>
            <w:top w:val="none" w:sz="0" w:space="0" w:color="auto"/>
            <w:left w:val="none" w:sz="0" w:space="0" w:color="auto"/>
            <w:bottom w:val="none" w:sz="0" w:space="0" w:color="auto"/>
            <w:right w:val="none" w:sz="0" w:space="0" w:color="auto"/>
          </w:divBdr>
          <w:divsChild>
            <w:div w:id="1374885637">
              <w:marLeft w:val="0"/>
              <w:marRight w:val="0"/>
              <w:marTop w:val="0"/>
              <w:marBottom w:val="0"/>
              <w:divBdr>
                <w:top w:val="none" w:sz="0" w:space="0" w:color="auto"/>
                <w:left w:val="none" w:sz="0" w:space="0" w:color="auto"/>
                <w:bottom w:val="none" w:sz="0" w:space="0" w:color="auto"/>
                <w:right w:val="none" w:sz="0" w:space="0" w:color="auto"/>
              </w:divBdr>
              <w:divsChild>
                <w:div w:id="1260217059">
                  <w:marLeft w:val="0"/>
                  <w:marRight w:val="0"/>
                  <w:marTop w:val="0"/>
                  <w:marBottom w:val="0"/>
                  <w:divBdr>
                    <w:top w:val="none" w:sz="0" w:space="0" w:color="auto"/>
                    <w:left w:val="none" w:sz="0" w:space="0" w:color="auto"/>
                    <w:bottom w:val="none" w:sz="0" w:space="0" w:color="auto"/>
                    <w:right w:val="none" w:sz="0" w:space="0" w:color="auto"/>
                  </w:divBdr>
                  <w:divsChild>
                    <w:div w:id="16030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352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RIFFWERK.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Design_GRIFFWERK">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E75AF-AC79-4780-9E5F-8C700351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571</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Hagmann</dc:creator>
  <cp:lastModifiedBy>Vegvari Anna</cp:lastModifiedBy>
  <cp:revision>7</cp:revision>
  <cp:lastPrinted>2017-01-13T08:47:00Z</cp:lastPrinted>
  <dcterms:created xsi:type="dcterms:W3CDTF">2020-07-28T14:30:00Z</dcterms:created>
  <dcterms:modified xsi:type="dcterms:W3CDTF">2020-07-29T09:48:00Z</dcterms:modified>
</cp:coreProperties>
</file>